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BFCB6" w14:textId="5ACFE393" w:rsidR="006F362F" w:rsidRPr="00022660" w:rsidRDefault="00C37120">
      <w:pPr>
        <w:rPr>
          <w:b/>
          <w:sz w:val="28"/>
          <w:szCs w:val="28"/>
        </w:rPr>
      </w:pPr>
      <w:r w:rsidRPr="00022660">
        <w:rPr>
          <w:b/>
          <w:sz w:val="28"/>
          <w:szCs w:val="28"/>
        </w:rPr>
        <w:t xml:space="preserve">HACCP Flow Chart for </w:t>
      </w:r>
      <w:r w:rsidR="00C05F09">
        <w:rPr>
          <w:b/>
          <w:sz w:val="28"/>
          <w:szCs w:val="28"/>
        </w:rPr>
        <w:t>___</w:t>
      </w:r>
      <w:r w:rsidR="006C4401" w:rsidRPr="006C4401">
        <w:rPr>
          <w:bCs/>
          <w:sz w:val="28"/>
          <w:szCs w:val="28"/>
        </w:rPr>
        <w:t xml:space="preserve">Turkey sandwich </w:t>
      </w:r>
      <w:r w:rsidR="00C05F09" w:rsidRPr="006C4401">
        <w:rPr>
          <w:bCs/>
          <w:sz w:val="28"/>
          <w:szCs w:val="28"/>
        </w:rPr>
        <w:t>_________________</w:t>
      </w:r>
      <w:r w:rsidR="00C05F09">
        <w:rPr>
          <w:b/>
          <w:sz w:val="28"/>
          <w:szCs w:val="28"/>
        </w:rPr>
        <w:t xml:space="preserve"> (enter food item)</w:t>
      </w:r>
      <w:r w:rsidR="00CB7F4C" w:rsidRPr="00022660">
        <w:rPr>
          <w:b/>
          <w:sz w:val="28"/>
          <w:szCs w:val="28"/>
        </w:rPr>
        <w:t xml:space="preserve"> </w:t>
      </w:r>
    </w:p>
    <w:p w14:paraId="434AB446" w14:textId="77777777" w:rsidR="00C37120" w:rsidRDefault="00022660">
      <w:r>
        <w:t xml:space="preserve">Your item may have additional CCPs, such as cooling and reheating. Be sure to include all relevant points in the process for your food item. </w:t>
      </w:r>
    </w:p>
    <w:tbl>
      <w:tblPr>
        <w:tblStyle w:val="TableGrid"/>
        <w:tblW w:w="13050" w:type="dxa"/>
        <w:tblInd w:w="-365" w:type="dxa"/>
        <w:tblLook w:val="04A0" w:firstRow="1" w:lastRow="0" w:firstColumn="1" w:lastColumn="0" w:noHBand="0" w:noVBand="1"/>
      </w:tblPr>
      <w:tblGrid>
        <w:gridCol w:w="4140"/>
        <w:gridCol w:w="4140"/>
        <w:gridCol w:w="4770"/>
      </w:tblGrid>
      <w:tr w:rsidR="00CB7F4C" w14:paraId="79A2156F" w14:textId="77777777" w:rsidTr="00CB7F4C">
        <w:tc>
          <w:tcPr>
            <w:tcW w:w="4140" w:type="dxa"/>
          </w:tcPr>
          <w:p w14:paraId="23F2B953" w14:textId="77777777" w:rsidR="00CB7F4C" w:rsidRPr="00CB7F4C" w:rsidRDefault="00CB7F4C">
            <w:pPr>
              <w:rPr>
                <w:sz w:val="24"/>
                <w:szCs w:val="24"/>
              </w:rPr>
            </w:pPr>
            <w:r w:rsidRPr="00CB7F4C">
              <w:rPr>
                <w:b/>
                <w:sz w:val="24"/>
                <w:szCs w:val="24"/>
              </w:rPr>
              <w:t>Critical Control Points (CCP)</w:t>
            </w:r>
            <w:r w:rsidRPr="00CB7F4C">
              <w:rPr>
                <w:sz w:val="24"/>
                <w:szCs w:val="24"/>
              </w:rPr>
              <w:t xml:space="preserve"> = points in the process where identified hazards can be prevented, eliminated, or reduced to safe levels</w:t>
            </w:r>
          </w:p>
        </w:tc>
        <w:tc>
          <w:tcPr>
            <w:tcW w:w="4140" w:type="dxa"/>
          </w:tcPr>
          <w:p w14:paraId="31BC5B1A" w14:textId="77777777" w:rsidR="002229D1" w:rsidRPr="00CB7F4C" w:rsidRDefault="00CB7F4C" w:rsidP="00CB7F4C">
            <w:pPr>
              <w:rPr>
                <w:sz w:val="24"/>
                <w:szCs w:val="24"/>
              </w:rPr>
            </w:pPr>
            <w:r w:rsidRPr="00CB7F4C">
              <w:rPr>
                <w:b/>
                <w:sz w:val="24"/>
                <w:szCs w:val="24"/>
              </w:rPr>
              <w:t xml:space="preserve">Critical limits </w:t>
            </w:r>
            <w:r w:rsidRPr="00CB7F4C">
              <w:rPr>
                <w:sz w:val="24"/>
                <w:szCs w:val="24"/>
              </w:rPr>
              <w:t xml:space="preserve">(what </w:t>
            </w:r>
            <w:r w:rsidR="000D2D86" w:rsidRPr="00CB7F4C">
              <w:rPr>
                <w:sz w:val="24"/>
                <w:szCs w:val="24"/>
              </w:rPr>
              <w:t xml:space="preserve">must be met to </w:t>
            </w:r>
            <w:r w:rsidRPr="00CB7F4C">
              <w:rPr>
                <w:sz w:val="24"/>
                <w:szCs w:val="24"/>
              </w:rPr>
              <w:t>p</w:t>
            </w:r>
            <w:r w:rsidR="000D2D86" w:rsidRPr="00CB7F4C">
              <w:rPr>
                <w:sz w:val="24"/>
                <w:szCs w:val="24"/>
              </w:rPr>
              <w:t>revent or eliminate the hazard</w:t>
            </w:r>
            <w:r w:rsidRPr="00CB7F4C">
              <w:rPr>
                <w:sz w:val="24"/>
                <w:szCs w:val="24"/>
              </w:rPr>
              <w:t>, or r</w:t>
            </w:r>
            <w:r w:rsidR="000D2D86" w:rsidRPr="00CB7F4C">
              <w:rPr>
                <w:sz w:val="24"/>
                <w:szCs w:val="24"/>
              </w:rPr>
              <w:t>educe it to a safe level</w:t>
            </w:r>
            <w:r w:rsidRPr="00CB7F4C">
              <w:rPr>
                <w:sz w:val="24"/>
                <w:szCs w:val="24"/>
              </w:rPr>
              <w:t>)</w:t>
            </w:r>
          </w:p>
          <w:p w14:paraId="21FFC5E5" w14:textId="77777777" w:rsidR="00CB7F4C" w:rsidRPr="00CB7F4C" w:rsidRDefault="00CB7F4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6C57A6AC" w14:textId="77777777" w:rsidR="00CB7F4C" w:rsidRPr="00CB7F4C" w:rsidRDefault="00CB7F4C">
            <w:pPr>
              <w:rPr>
                <w:sz w:val="24"/>
                <w:szCs w:val="24"/>
              </w:rPr>
            </w:pPr>
            <w:r w:rsidRPr="00022660">
              <w:rPr>
                <w:b/>
                <w:sz w:val="24"/>
                <w:szCs w:val="24"/>
              </w:rPr>
              <w:t>Monitoring Procedures</w:t>
            </w:r>
            <w:r w:rsidRPr="00CB7F4C">
              <w:rPr>
                <w:sz w:val="24"/>
                <w:szCs w:val="24"/>
              </w:rPr>
              <w:t xml:space="preserve"> (who will assure this is done, and how</w:t>
            </w:r>
            <w:r w:rsidR="00022660">
              <w:rPr>
                <w:sz w:val="24"/>
                <w:szCs w:val="24"/>
              </w:rPr>
              <w:t xml:space="preserve"> will they accomplish this?</w:t>
            </w:r>
            <w:r w:rsidR="000D2D86">
              <w:rPr>
                <w:sz w:val="24"/>
                <w:szCs w:val="24"/>
              </w:rPr>
              <w:t xml:space="preserve"> What should happen if the critical limit is not met?</w:t>
            </w:r>
            <w:r w:rsidRPr="00CB7F4C">
              <w:rPr>
                <w:sz w:val="24"/>
                <w:szCs w:val="24"/>
              </w:rPr>
              <w:t>)</w:t>
            </w:r>
          </w:p>
        </w:tc>
      </w:tr>
      <w:tr w:rsidR="00CB7F4C" w14:paraId="5ABCA940" w14:textId="77777777" w:rsidTr="00CB7F4C">
        <w:tc>
          <w:tcPr>
            <w:tcW w:w="4140" w:type="dxa"/>
          </w:tcPr>
          <w:p w14:paraId="5A1D3464" w14:textId="77777777" w:rsidR="00CB7F4C" w:rsidRDefault="00CB7F4C">
            <w:pPr>
              <w:rPr>
                <w:sz w:val="24"/>
                <w:szCs w:val="24"/>
              </w:rPr>
            </w:pPr>
            <w:r w:rsidRPr="00CB7F4C">
              <w:rPr>
                <w:sz w:val="24"/>
                <w:szCs w:val="24"/>
              </w:rPr>
              <w:t>Purchasing</w:t>
            </w:r>
          </w:p>
          <w:p w14:paraId="2D6FBDEA" w14:textId="46E70B75" w:rsidR="00C05F09" w:rsidRDefault="006C4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turkey is purchased frozen so temperature 0 F</w:t>
            </w:r>
          </w:p>
          <w:p w14:paraId="32D58ED4" w14:textId="77777777" w:rsidR="00C05F09" w:rsidRPr="00CB7F4C" w:rsidRDefault="00C05F09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F31752A" w14:textId="0E3113E3" w:rsidR="00CB7F4C" w:rsidRDefault="006C4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Deli turkeys need to be at a 0 F at all </w:t>
            </w:r>
            <w:r w:rsidR="00E868C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ime </w:t>
            </w:r>
          </w:p>
          <w:p w14:paraId="45D5262B" w14:textId="3311CC9F" w:rsidR="006C4401" w:rsidRPr="00CB7F4C" w:rsidRDefault="006C4401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1FC9A269" w14:textId="77777777" w:rsidR="00CB7F4C" w:rsidRDefault="009E7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Kitchen manager </w:t>
            </w:r>
          </w:p>
          <w:p w14:paraId="1D262095" w14:textId="56676B83" w:rsidR="009E7538" w:rsidRPr="00CB7F4C" w:rsidRDefault="009E7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Recall can happen and send back to the company </w:t>
            </w:r>
          </w:p>
        </w:tc>
      </w:tr>
      <w:tr w:rsidR="00CB7F4C" w14:paraId="16FB9E6F" w14:textId="77777777" w:rsidTr="00CB7F4C">
        <w:tc>
          <w:tcPr>
            <w:tcW w:w="4140" w:type="dxa"/>
          </w:tcPr>
          <w:p w14:paraId="12B5F423" w14:textId="77777777" w:rsidR="00CB7F4C" w:rsidRDefault="00CB7F4C">
            <w:pPr>
              <w:rPr>
                <w:sz w:val="24"/>
                <w:szCs w:val="24"/>
              </w:rPr>
            </w:pPr>
            <w:r w:rsidRPr="00CB7F4C">
              <w:rPr>
                <w:sz w:val="24"/>
                <w:szCs w:val="24"/>
              </w:rPr>
              <w:t>Receiving</w:t>
            </w:r>
          </w:p>
          <w:p w14:paraId="6963AE2A" w14:textId="77777777" w:rsidR="00C05F09" w:rsidRDefault="00C05F09">
            <w:pPr>
              <w:rPr>
                <w:sz w:val="24"/>
                <w:szCs w:val="24"/>
              </w:rPr>
            </w:pPr>
          </w:p>
          <w:p w14:paraId="301D7E17" w14:textId="1DD393F6" w:rsidR="00C05F09" w:rsidRDefault="006C4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should be received in temperature of </w:t>
            </w:r>
          </w:p>
          <w:p w14:paraId="767B035B" w14:textId="6A96C18B" w:rsidR="00C05F09" w:rsidRPr="00CB7F4C" w:rsidRDefault="006C4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F</w:t>
            </w:r>
          </w:p>
        </w:tc>
        <w:tc>
          <w:tcPr>
            <w:tcW w:w="4140" w:type="dxa"/>
          </w:tcPr>
          <w:p w14:paraId="683CB371" w14:textId="77A00CAF" w:rsidR="00CB7F4C" w:rsidRPr="00CB7F4C" w:rsidRDefault="006C4401" w:rsidP="0002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 need</w:t>
            </w:r>
            <w:r w:rsidR="00C765D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to be solid on </w:t>
            </w:r>
            <w:r w:rsidR="00E868C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ime received to be accepted</w:t>
            </w:r>
          </w:p>
        </w:tc>
        <w:tc>
          <w:tcPr>
            <w:tcW w:w="4770" w:type="dxa"/>
          </w:tcPr>
          <w:p w14:paraId="5C7E4EB3" w14:textId="77777777" w:rsidR="00CB7F4C" w:rsidRDefault="009E7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Kitchen manager </w:t>
            </w:r>
          </w:p>
          <w:p w14:paraId="7BBCD9C7" w14:textId="27AD49E6" w:rsidR="009E7538" w:rsidRPr="00CB7F4C" w:rsidRDefault="009E7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Reject the order </w:t>
            </w:r>
          </w:p>
        </w:tc>
      </w:tr>
      <w:tr w:rsidR="00CB7F4C" w14:paraId="7AD230A3" w14:textId="77777777" w:rsidTr="00CB7F4C">
        <w:tc>
          <w:tcPr>
            <w:tcW w:w="4140" w:type="dxa"/>
          </w:tcPr>
          <w:p w14:paraId="4DF9B49B" w14:textId="77777777" w:rsidR="00CB7F4C" w:rsidRDefault="00CB7F4C">
            <w:pPr>
              <w:rPr>
                <w:sz w:val="24"/>
                <w:szCs w:val="24"/>
              </w:rPr>
            </w:pPr>
            <w:r w:rsidRPr="00CB7F4C">
              <w:rPr>
                <w:sz w:val="24"/>
                <w:szCs w:val="24"/>
              </w:rPr>
              <w:t>Storage</w:t>
            </w:r>
          </w:p>
          <w:p w14:paraId="7F92858E" w14:textId="6FD18241" w:rsidR="00C05F09" w:rsidRDefault="006C4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Stored in the freezer 0 F</w:t>
            </w:r>
          </w:p>
          <w:p w14:paraId="331AA454" w14:textId="77777777" w:rsidR="00C05F09" w:rsidRDefault="00C05F09">
            <w:pPr>
              <w:rPr>
                <w:sz w:val="24"/>
                <w:szCs w:val="24"/>
              </w:rPr>
            </w:pPr>
          </w:p>
          <w:p w14:paraId="201EFB37" w14:textId="77777777" w:rsidR="00C05F09" w:rsidRPr="00CB7F4C" w:rsidRDefault="00C05F09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5F983882" w14:textId="4D1FFBBE" w:rsidR="00CB7F4C" w:rsidRPr="00CB7F4C" w:rsidRDefault="006C4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Stored at freezer at 0 F </w:t>
            </w:r>
          </w:p>
        </w:tc>
        <w:tc>
          <w:tcPr>
            <w:tcW w:w="4770" w:type="dxa"/>
          </w:tcPr>
          <w:p w14:paraId="0C3A89E7" w14:textId="77777777" w:rsidR="00CB7F4C" w:rsidRDefault="009E7538" w:rsidP="00D3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Kitchen manager and the cook </w:t>
            </w:r>
          </w:p>
          <w:p w14:paraId="6DBCB0A9" w14:textId="1ED02378" w:rsidR="009E7538" w:rsidRPr="00CB7F4C" w:rsidRDefault="009E7538" w:rsidP="00D3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critical limits the food items will be thrown away </w:t>
            </w:r>
          </w:p>
        </w:tc>
      </w:tr>
      <w:tr w:rsidR="00CB7F4C" w14:paraId="25D43EF6" w14:textId="77777777" w:rsidTr="00CB7F4C">
        <w:tc>
          <w:tcPr>
            <w:tcW w:w="4140" w:type="dxa"/>
          </w:tcPr>
          <w:p w14:paraId="6CA0D71F" w14:textId="77777777" w:rsidR="00CB7F4C" w:rsidRDefault="00CB7F4C">
            <w:pPr>
              <w:rPr>
                <w:sz w:val="24"/>
                <w:szCs w:val="24"/>
              </w:rPr>
            </w:pPr>
            <w:r w:rsidRPr="00CB7F4C">
              <w:rPr>
                <w:sz w:val="24"/>
                <w:szCs w:val="24"/>
              </w:rPr>
              <w:t>Prep</w:t>
            </w:r>
          </w:p>
          <w:p w14:paraId="5809DF37" w14:textId="7D14C935" w:rsidR="006C4401" w:rsidRDefault="00E8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t</w:t>
            </w:r>
            <w:r w:rsidR="006C4401">
              <w:rPr>
                <w:sz w:val="24"/>
                <w:szCs w:val="24"/>
              </w:rPr>
              <w:t xml:space="preserve">hawing by moving the deli turkey from the freezer to the refrigerator the night before. </w:t>
            </w:r>
          </w:p>
          <w:p w14:paraId="7169AE7B" w14:textId="475DBFD5" w:rsidR="00C05F09" w:rsidRDefault="006C4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Preparing </w:t>
            </w:r>
            <w:r w:rsidR="00E868C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ime should be within 30 minutes and stored in the refrigerator until the </w:t>
            </w:r>
            <w:r w:rsidR="00E868C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ime of serving.  </w:t>
            </w:r>
          </w:p>
          <w:p w14:paraId="7E578603" w14:textId="77777777" w:rsidR="00C05F09" w:rsidRDefault="00C05F09">
            <w:pPr>
              <w:rPr>
                <w:sz w:val="24"/>
                <w:szCs w:val="24"/>
              </w:rPr>
            </w:pPr>
          </w:p>
          <w:p w14:paraId="7EBD1F7E" w14:textId="77777777" w:rsidR="00C05F09" w:rsidRPr="00CB7F4C" w:rsidRDefault="00C05F09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86E0F19" w14:textId="619BE257" w:rsidR="00CB7F4C" w:rsidRPr="00CB7F4C" w:rsidRDefault="009E7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it i</w:t>
            </w:r>
            <w:r w:rsidR="00E868C1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the refrigerator at lower than 41 F untie the </w:t>
            </w:r>
            <w:r w:rsidR="00E868C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ime of serving </w:t>
            </w:r>
          </w:p>
        </w:tc>
        <w:tc>
          <w:tcPr>
            <w:tcW w:w="4770" w:type="dxa"/>
          </w:tcPr>
          <w:p w14:paraId="7618ECB0" w14:textId="45A55B58" w:rsidR="00CB7F4C" w:rsidRDefault="009E7538" w:rsidP="00D3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cook could watch the timing not to exceed the 30 minutes </w:t>
            </w:r>
          </w:p>
          <w:p w14:paraId="71460254" w14:textId="1FEB78F8" w:rsidR="009E7538" w:rsidRPr="00CB7F4C" w:rsidRDefault="009E7538" w:rsidP="00D3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it is not met, they need to put it back to the fridge. </w:t>
            </w:r>
            <w:r w:rsidR="00E868C1">
              <w:rPr>
                <w:sz w:val="24"/>
                <w:szCs w:val="24"/>
              </w:rPr>
              <w:t>Thirty</w:t>
            </w:r>
            <w:r>
              <w:rPr>
                <w:sz w:val="24"/>
                <w:szCs w:val="24"/>
              </w:rPr>
              <w:t xml:space="preserve"> minutes is this kitchen stander</w:t>
            </w:r>
            <w:r w:rsidR="00E868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so there is </w:t>
            </w:r>
            <w:r w:rsidR="00E868C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ime to save it</w:t>
            </w:r>
            <w:r w:rsidR="00FE7B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E7BB6"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</w:rPr>
              <w:t xml:space="preserve"> they do not need to west.</w:t>
            </w:r>
          </w:p>
        </w:tc>
      </w:tr>
      <w:tr w:rsidR="00CB7F4C" w14:paraId="045AFA78" w14:textId="77777777" w:rsidTr="00CB7F4C">
        <w:tc>
          <w:tcPr>
            <w:tcW w:w="4140" w:type="dxa"/>
          </w:tcPr>
          <w:p w14:paraId="5A803350" w14:textId="77777777" w:rsidR="00CB7F4C" w:rsidRDefault="00CB7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Cooking</w:t>
            </w:r>
          </w:p>
          <w:p w14:paraId="033D7D00" w14:textId="77777777" w:rsidR="00C05F09" w:rsidRDefault="00C05F09">
            <w:pPr>
              <w:rPr>
                <w:sz w:val="24"/>
                <w:szCs w:val="24"/>
              </w:rPr>
            </w:pPr>
          </w:p>
          <w:p w14:paraId="68F122EB" w14:textId="15F79CCD" w:rsidR="00C05F09" w:rsidRDefault="006C4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cooking required </w:t>
            </w:r>
          </w:p>
          <w:p w14:paraId="05D57AE0" w14:textId="77777777" w:rsidR="00C05F09" w:rsidRPr="00CB7F4C" w:rsidRDefault="00C05F09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69D7A443" w14:textId="137DE85C" w:rsidR="00CB7F4C" w:rsidRPr="00CB7F4C" w:rsidRDefault="009E7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No cooking required </w:t>
            </w:r>
          </w:p>
        </w:tc>
        <w:tc>
          <w:tcPr>
            <w:tcW w:w="4770" w:type="dxa"/>
          </w:tcPr>
          <w:p w14:paraId="10C583B9" w14:textId="68F1C2DD" w:rsidR="00CB7F4C" w:rsidRPr="00CB7F4C" w:rsidRDefault="009E7538" w:rsidP="00D3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cooking required </w:t>
            </w:r>
          </w:p>
        </w:tc>
      </w:tr>
      <w:tr w:rsidR="00CB7F4C" w14:paraId="19826639" w14:textId="77777777" w:rsidTr="00CB7F4C">
        <w:tc>
          <w:tcPr>
            <w:tcW w:w="4140" w:type="dxa"/>
          </w:tcPr>
          <w:p w14:paraId="31479228" w14:textId="77777777" w:rsidR="00CB7F4C" w:rsidRDefault="00CB7F4C">
            <w:pPr>
              <w:rPr>
                <w:sz w:val="24"/>
                <w:szCs w:val="24"/>
              </w:rPr>
            </w:pPr>
            <w:r w:rsidRPr="00CB7F4C">
              <w:rPr>
                <w:sz w:val="24"/>
                <w:szCs w:val="24"/>
              </w:rPr>
              <w:t>Holding</w:t>
            </w:r>
            <w:r w:rsidR="00022660">
              <w:rPr>
                <w:sz w:val="24"/>
                <w:szCs w:val="24"/>
              </w:rPr>
              <w:t>/Serving</w:t>
            </w:r>
          </w:p>
          <w:p w14:paraId="21BEC3BA" w14:textId="5FA16682" w:rsidR="00C05F09" w:rsidRDefault="006C4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 in the refrigerator until the </w:t>
            </w:r>
            <w:r w:rsidR="00E868C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ime of service </w:t>
            </w:r>
          </w:p>
          <w:p w14:paraId="2A7219A6" w14:textId="25C10B99" w:rsidR="006C4401" w:rsidRDefault="006C4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more than 30 minutes left out. </w:t>
            </w:r>
          </w:p>
          <w:p w14:paraId="2E677D14" w14:textId="77777777" w:rsidR="00C05F09" w:rsidRDefault="00C05F09">
            <w:pPr>
              <w:rPr>
                <w:sz w:val="24"/>
                <w:szCs w:val="24"/>
              </w:rPr>
            </w:pPr>
          </w:p>
          <w:p w14:paraId="53363F2E" w14:textId="77777777" w:rsidR="00C05F09" w:rsidRPr="00CB7F4C" w:rsidRDefault="00C05F09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E3C386F" w14:textId="77777777" w:rsidR="00CB7F4C" w:rsidRDefault="009E7538" w:rsidP="00110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Holding at lower than 41 F </w:t>
            </w:r>
          </w:p>
          <w:p w14:paraId="6322BC86" w14:textId="4256C704" w:rsidR="009E7538" w:rsidRPr="00CB7F4C" w:rsidRDefault="009E7538" w:rsidP="00110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Serving within 30 minutes or return to </w:t>
            </w:r>
            <w:r w:rsidR="00E868C1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refrigerator </w:t>
            </w:r>
          </w:p>
        </w:tc>
        <w:tc>
          <w:tcPr>
            <w:tcW w:w="4770" w:type="dxa"/>
          </w:tcPr>
          <w:p w14:paraId="03F14413" w14:textId="758216C4" w:rsidR="009E7538" w:rsidRDefault="009E7538" w:rsidP="009E7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Cook is responsible for serving and monitoring. The timing set to 30 minutes to be used </w:t>
            </w:r>
            <w:proofErr w:type="gramStart"/>
            <w:r w:rsidR="00E868C1">
              <w:rPr>
                <w:sz w:val="24"/>
                <w:szCs w:val="24"/>
              </w:rPr>
              <w:t xml:space="preserve">as a </w:t>
            </w:r>
            <w:r>
              <w:rPr>
                <w:sz w:val="24"/>
                <w:szCs w:val="24"/>
              </w:rPr>
              <w:t>way to</w:t>
            </w:r>
            <w:proofErr w:type="gramEnd"/>
            <w:r>
              <w:rPr>
                <w:sz w:val="24"/>
                <w:szCs w:val="24"/>
              </w:rPr>
              <w:t xml:space="preserve"> save from </w:t>
            </w:r>
            <w:r w:rsidR="00E868C1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west because it is way less tha</w:t>
            </w:r>
            <w:r w:rsidR="00E868C1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the stander.</w:t>
            </w:r>
          </w:p>
          <w:p w14:paraId="46A74156" w14:textId="02CF1883" w:rsidR="009E7538" w:rsidRPr="00CB7F4C" w:rsidRDefault="009E7538" w:rsidP="009E7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it is left more tha</w:t>
            </w:r>
            <w:r w:rsidR="00E868C1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4 hours will be thrown away </w:t>
            </w:r>
          </w:p>
        </w:tc>
      </w:tr>
    </w:tbl>
    <w:p w14:paraId="3A98545A" w14:textId="77777777" w:rsidR="00C37120" w:rsidRDefault="00C37120" w:rsidP="00C05F09"/>
    <w:sectPr w:rsidR="00C37120" w:rsidSect="00CB7F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1615"/>
    <w:multiLevelType w:val="hybridMultilevel"/>
    <w:tmpl w:val="D488196C"/>
    <w:lvl w:ilvl="0" w:tplc="8D7C2F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03D4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FC003A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15086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662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A4C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C2B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4AB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EF9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MDA2MLM0MAMyjZR0lIJTi4sz8/NACoxqAduemZYsAAAA"/>
  </w:docVars>
  <w:rsids>
    <w:rsidRoot w:val="0076538C"/>
    <w:rsid w:val="00022660"/>
    <w:rsid w:val="000D2D86"/>
    <w:rsid w:val="00110F31"/>
    <w:rsid w:val="002229D1"/>
    <w:rsid w:val="006C4401"/>
    <w:rsid w:val="006F362F"/>
    <w:rsid w:val="0076538C"/>
    <w:rsid w:val="007A38A5"/>
    <w:rsid w:val="009E7538"/>
    <w:rsid w:val="00C05F09"/>
    <w:rsid w:val="00C37120"/>
    <w:rsid w:val="00C765DB"/>
    <w:rsid w:val="00C85C42"/>
    <w:rsid w:val="00CB7F4C"/>
    <w:rsid w:val="00D32EC9"/>
    <w:rsid w:val="00E868C1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26DB"/>
  <w15:chartTrackingRefBased/>
  <w15:docId w15:val="{CFE69791-5F3E-4561-84C3-96DF77F1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76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357">
          <w:marLeft w:val="109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338">
          <w:marLeft w:val="109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French, Dena</dc:creator>
  <cp:keywords/>
  <dc:description/>
  <cp:lastModifiedBy>Afnan Chikhani</cp:lastModifiedBy>
  <cp:revision>5</cp:revision>
  <dcterms:created xsi:type="dcterms:W3CDTF">2020-06-30T15:41:00Z</dcterms:created>
  <dcterms:modified xsi:type="dcterms:W3CDTF">2020-06-30T15:44:00Z</dcterms:modified>
</cp:coreProperties>
</file>